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cs="Times New Roman"/>
          <w:b/>
          <w:color w:val="2E75B6" w:themeColor="accent1" w:themeShade="BF"/>
        </w:rPr>
      </w:pPr>
      <w:r>
        <w:rPr>
          <w:rFonts w:cs="Times New Roman"/>
          <w:b/>
          <w:color w:val="2E75B6" w:themeColor="accent1" w:themeShade="BF"/>
        </w:rPr>
        <w:t>Изначально Вышестоящий Дом Изначально Вышестоящего Отца</w:t>
      </w:r>
    </w:p>
    <w:p>
      <w:pPr>
        <w:spacing w:before="240"/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hint="default" w:cs="Times New Roman"/>
          <w:b/>
          <w:color w:val="FF0000"/>
          <w:sz w:val="22"/>
          <w:szCs w:val="22"/>
          <w:lang w:val="ru-RU"/>
        </w:rPr>
        <w:t>61</w:t>
      </w:r>
      <w:r>
        <w:rPr>
          <w:rFonts w:cs="Times New Roman"/>
          <w:b/>
          <w:color w:val="FF0000"/>
          <w:sz w:val="22"/>
          <w:szCs w:val="22"/>
        </w:rPr>
        <w:t xml:space="preserve"> Синтез Изначально Вышестоящего Отца</w:t>
      </w:r>
    </w:p>
    <w:p>
      <w:pPr>
        <w:spacing w:after="0" w:line="240" w:lineRule="auto"/>
        <w:jc w:val="center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002060"/>
          <w:sz w:val="22"/>
          <w:szCs w:val="22"/>
        </w:rPr>
        <w:t>Око Отца-Человек-Субъекта</w:t>
      </w:r>
      <w:r>
        <w:rPr>
          <w:rFonts w:ascii="Times New Roman" w:hAnsi="Times New Roman"/>
          <w:b/>
          <w:bCs/>
          <w:color w:val="002060"/>
          <w:sz w:val="22"/>
          <w:szCs w:val="22"/>
        </w:rPr>
        <w:t>. Рождение Отец-Учителя Фа-ИВДИВО Октавы Октав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2060"/>
          <w:sz w:val="22"/>
          <w:szCs w:val="22"/>
        </w:rPr>
        <w:t>Изначально Вышестоящего Отца.</w:t>
      </w:r>
    </w:p>
    <w:p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bCs/>
          <w:color w:val="002060"/>
          <w:sz w:val="22"/>
          <w:szCs w:val="22"/>
        </w:rPr>
        <w:t>Высший Аттестационный Совет Изначально Вышестоящего Отца.</w:t>
      </w:r>
    </w:p>
    <w:p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>
      <w:pPr>
        <w:jc w:val="righ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Часть1.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 xml:space="preserve">Части предполагают состояние избыточности по ключу 1-4. По этому ключу  Око будет строиться Синтезом. Взаимодействие Омеги и Истины. Истина в Ядрах Синтеза компетенций.  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Активность есмь предельность Огня в теле.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По итогам активности 6-ти видов Частей от Базовых Частей до Однородных,  во мне активен Огонь, который включает в Физическом теле  Ядра Компетенций, Ядра Частностей, Ядра Синтеза и само ИВДИВО.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Активен Огонь. Синтез пишется в Огонь, поэтому активность внешним фоном от Синтеза есть.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С точки зрения Око Огонь несёт в себе Пассионарность, которая  влияет на Взгляд, спектральность, Генезис Огня, совершенную субъектность в каждом из нас, на разработанность практики Любви.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Синтез даёт Огню активность внешней проявленности, но сам Синтез это активность внутренняя. Синтез будет давать состояние дееспособности.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Как только Я Есмь Огонь и внутри меня есмь Синтез в Око появляется активность и дееспособность.</w:t>
      </w:r>
    </w:p>
    <w:p>
      <w:pPr>
        <w:wordWrap/>
        <w:ind w:firstLine="220" w:firstLineChars="10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Активностью и дееспособностью рождается огне-синтезная избыточность и Око дает выплеск Эталонов на вертикальное взрастание.</w:t>
      </w:r>
    </w:p>
    <w:p>
      <w:pPr>
        <w:wordWrap/>
        <w:ind w:firstLine="220" w:firstLineChars="10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Включаясь в дееспособность, наши действия предполагают практикование. Око формирует практичный взгляд. Взгляду нужен Наблюдатель в позиции своей субъектности.</w:t>
      </w:r>
    </w:p>
    <w:p>
      <w:pPr>
        <w:wordWrap/>
        <w:ind w:firstLine="220" w:firstLineChars="10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Наблюдатель субъектен Огнём и Любовью. Вопрос, что даст мне различная формулировка субъектности.</w:t>
      </w:r>
    </w:p>
    <w:p>
      <w:pPr>
        <w:wordWrap/>
        <w:ind w:firstLine="220" w:firstLineChars="10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Субъект зачинается в Око и формирует собою традиции.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Учитель, как совершенный субъект это синтез Традиций ИВ Отца. 64 Синтеза это сверхкультура на основании Традиций . Традиция в начале Синтеза включиться в глубину 61-го Синтеза ИВО в синтезе с ИВАС Кут Хуми.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Взгляд это инструмент Ока. Для Ока важны инструменты.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Наблюдатель в Око работает с Этонической материей.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Мы как Огонь, мы как Синтез в какой материи и синтезом чего меняем взгляд чтобы он был сверхкультурно традиционен для компетентных в этой среде, для специфики Подразделения, для развития ИВДИВО?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Традиционность взгляда есть результат наших Эталонов из шести видов Частей, из Компетенций, из дееспособности в тематиках Синтезов, из практикования.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Цель - гореть внутри состояниями или практиками.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Око эманирует Любовь и состоит из объёма Синтеза мы, проходя Синтезы влияем на формирование Эталонов и организацию Синтеза в нас.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Задача - из Ядер Синтеза синтезировать сферу ясного Взгляда и зафиксировать её в ИВДИВО каждого.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Цель на Синтез.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На Синтезе мы  будем подключаться к Условиям, что из синтеза Ядер Синтеза Синтезом Кут Хуми будет синтезировано Синтез Ядро, которое развернётся в Сферу и мы сформируем в синтезе с ИВАС Кут Хуми Ясный Взгляд, то мне для Наблюдателя необходима цель.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Индивидуальная цель в достижении на конкретный Синтез, это про Синтез,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если я активна в Синтезе и без цели - это про Огонь.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Огонь улучшает наши параметры, улучшает качество Жизни.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Цельные Части 31 архетипа для работы Наблюдателя по архетипам. Это повлияет внутри нас на Базовые Части.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 xml:space="preserve">Образ, который есть в Монаде, чтобы зафиксировать туда обновлённый Образ синтезом трёх видов Рождений, направляем </w:t>
      </w: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>в  первую Часть 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Физическое тело живёт набором  Ядер Синтеза Частностей.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Око берёт только ту Частность, которая в Огне активна, либо в Синтезе дееспособна.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Практика Синтеза Кут Хуми это результат рабочих 64-рёх Частностей.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В аттестационной комиссии мы должны быть сознательны в любой аттестации.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Аттестация наступает тогда, когда не работает Око.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Любовь стоится результатами Образов различных действий. Любовь это синтез Образа какого-то Огнеобраза во мне и чем больше по количеству тем этот субстрат, как набор базовых фундаментальностей во мне жизнеспособен.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Тело Духа у Человека. Дух Человека начинает физичить.  Эта традиция и она влияет на Наблюдателя и Взгляд.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Тело Огня у Посвящённого.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Внутренний космизм строится видами материи, 64. Частностями строится вселенскость.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Субъект Духа телом Духа Человека, Субъект Огня телом Посвящённого, Субъект Любви телом Любви Служащего и  Субъект Синтеза Владыки телом Владыки ИВО.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 xml:space="preserve">Строение Ока. Истинная Октава оболочек и сфер 19 септ. В каждом теле развернуть 19 септ у Человека видов Духа, у Владыки в субъекте 19 септ Синтеза телом Владыки, тогда субъект получит физическую значимость. Это нужно чтобы Синтез внутри включал минимальное Творение. 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Око должно жить силами Сердца. Наблюдатель живёт Скоростью.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У Наблюдателя одна скорость,  в синтезе всех скоростей, её распределять по разным направлениям действий от Аватара до Человека.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 xml:space="preserve">Аттестация идёт синтезом архетипических Метагалактик и 4-х Октав. Метагалактики дают Наблюдателю уровни  метагалактические, октавные, ивдивные, где потом это будет либо про материальность, либо про Синтез, либо окскость, либо  другие критерии. 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Наблюдатель октавный уровень взял и тогда Око транслирует собою Синтез и силы. Силы родили у нас эталонность. Эталонность это предел мечтаний  работы сверхпассионарности.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Путь фиксируется у нас на Зерцалах. Проблема Пути не в дистанции.  Дистанция это Синтез и Огонь, который мы стяжаем в количестве с целью практики. Проблема Пути в самом Пути прохождения.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 xml:space="preserve"> Око это про практицизм про практику. Дистанция не интересует. Синтез 12 часов это дистанция. Вопрос что будет в 12 часов, где я буду процессом и от этого зависит мой Эталон.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Наблюдатель это тело, когда вы смотрите вы и есть Наблюдатель, физически синтезом Частей, синтезом Компетенций. На теле развёрнута оболочка Огня синтеза скорости в синтезе всех скоростей, либо внешней либо внутренней скоростью.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Совершенный субъект это 6 видов избыточности от Духа до Синтеза. Совершенный субъект растёт Частями. Эталоны Ока черпают активность из сверхпассионарности Частей. Каждый эталон это инструмент, который выявляет из Части ИВО в теле фиксацию ИВО.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 xml:space="preserve"> Фиксацию перевести в выражение Синтеза. 448 Часть своей синтездеятельностью с другими Частями внутри раскрывает виды выражения фиксации ИВ Отца, где каждая Часть это отдельный фрагмент Синтеза.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Насколько мы умеем смотреть чтобы выражать.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Фиксация Отца развивается выраженностью Аватара Синтеза. Субъекту необходимо состояние выражения Синтеза. Смотря на кого-то я начинаю выражать Кут Хуми.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 xml:space="preserve">Смотря на что-то с чистотой и взгляд ложится на фиксацию Огня и Синтеза и я вижу Часть ИВО, которая выражает Кут Хуми взгляд и меня и на что смотрю будет преображать. 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 xml:space="preserve">Наблюдатель это моё физическое тело, оно состоит из 19 септ. оболочек синтеза, но у меня вырабатывается одна скорость. 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Первый фронт аттестации это Огонь затем глубина Синтеза. Синтез будет количеством Синтеза в моём физическом теле давать объём или насыщенность Огня.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Правовое поле Учителя Синтеза это Распоряжения и Регламенты. Свехкультура и традиции это выявление Синтеза записей из Плана Синтеза Отца. Важны рабочие Книги Синтеза Учителя Синтеза.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Око стыкуется с Посвящениями, Статусами, с Я Настоящим в головном мозге, то есть с состоянием прямой фиксации ИВ Отца. Момент включения Ока в том, что я вижу, что я всё в себе преодолел. Чтобы 513 Часть действовала в Любой Чаше Хум должно работать Око Хум.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Учитель ликвидируя меняет или дополняет в себе внутри это действие и черпает он это из Эталонов, которые идут от тела ИВ Отца в головном мозге, то есть в Я настоящем.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Отец это фиксация, а Кут Хуми это выражение. Мы у Кут Хуми учимся разрабатывать выражение ИВ Отца в каждом из нас.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Задание: устремитесь за эти два дня внутри вырастить в себе Отца. Отец будет в зале. Отец будет в своём явлении, но внутри нас рождается Отец количеством Практик. В которых я не участвую, я их прохожу потому, что у меня идёт состояние практикования Огня и Синтеза в цели стяжания действия чтобы этой практикой Отец внутри развернулся.1.34.44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Огонь это первое, что идёт в стяжании Части, потом Часть начинает строиться Синтезом и когда мы практикуем внутри у нас рождается степень слиянности, синтезированности, напрактикованности с Отцом, когда я растворяюсь и потом по итогам собираюсь и я уже есть Ядро какой-то тематической субъектности с Отцом, где физически моего я-человека уже нет, Есмь Я-Отец, Я-Учитель в том Я-Есмь как состоянии вида Синтеза. Тогда все те тяжести, горести, сложности физического действия становятся условиями роста или развития на пути движения в явление ИВ Отца.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 xml:space="preserve"> Мы все ищем Истину и тогда можно сказать, что Отец в нашем теле это последствия Истины.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Присутствие Отца в теле это отсутствие любой скорости.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Выражение и явление ИВ Отца Учителем Синтеза ИВО, если растим ИВ Отца в теле.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 xml:space="preserve">Выражение это когда в теле формируется и рождается тело Отца. Это начинается в его Части в моём физическом теле,  Я Настоящего либо все 512 Частей,  или однородное тело уровнем Аватара как раз в физическом теле и тогда я выражаю Отца через тело, а являю через Синтез и Огонь. Аттестация начнётся по явлению Огню и Синтезу Части. 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Явление это отражение через нашу синтезфизичность, тогда явлений либо 32 Метагалактических, либо 4 Октавных.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Под явлением мы предполагаем либо Столп, либо эманацию, не тело, а выражение это уже телесное действие.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Выражение это итог телом, явление это тело являет Синтез и Огонь в процессе роста, но ракурсом различных синтезфизичностей.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Проработать - когда я являю, что со мной, куда я дохожу в этом состоянии? Что я могу либо стяжать, либо как я работаю? Когда я  являю, я не могу стяжать, мы работаем в явлениях.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На Совете ИВО вы являете Аватаров Синтеза вы работаете, вы трудитесь, начнёте входить в практику наступит выражение этого явления, то что вы начинаете делать телом в зале у Кут Хуми.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Если Отец это внутри, то что твоё внешнее? Тогда внешнее Совершенные Части и Иерархизация.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Синтез и Огонь внутри, во вне Мудрость и Истина, философия каждого.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Ядра Синтеза внутри, во вне Должностные Компетенции.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t>02:14:23 – 03:11:44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Helvetica" w:cs="Times New Roman"/>
          <w:b/>
          <w:bCs/>
          <w:i/>
          <w:iCs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t>Практика 1.</w:t>
      </w:r>
      <w:r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t> Стяжание 6-ричной телесной разработанности Субъекта Истинной Октавы – от Духа в Теле Духа Человека до Синтеза в Теле Синтеза Владыки.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  <w:t>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олг Синтеза. Долг Духа. Формирование Ядер Синтеза Любви в Источнике Любви. Предельно конкретная спектральность Учителя. </w:t>
      </w:r>
      <w:r>
        <w:rPr>
          <w:rFonts w:hint="default" w:ascii="Times New Roman" w:hAnsi="Times New Roman" w:eastAsia="Helvetica" w:cs="Times New Roman"/>
          <w:i w:val="0"/>
          <w:iC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  <w:t>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аука Языка. </w:t>
      </w:r>
      <w:r>
        <w:rPr>
          <w:rFonts w:hint="default" w:ascii="Times New Roman" w:hAnsi="Times New Roman" w:eastAsia="Helvetica" w:cs="Times New Roman"/>
          <w:i w:val="0"/>
          <w:iC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  <w:t>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  <w:t>сли Синтез это язык моей практики любого стяжания, тогда чтобы в практике мы достигли пика ипостасного действия мне это язык надо перетрансвизировать, то есть мне надо его трансформировать.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Рост идёт сменой процесса разного объёма Ядер Синтеза в  физическом теле.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  <w:t>Аттестация - я могу взять Синтез будучи в группе, но один на один в стяжании или меня отвлекают, где мы всей группой берём что-то и я потом начинаю это как-то в себе вырабатывать.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  <w:t>Эталонность Учителя - он берёт не общим, а берёт целым. Практика идёт на основании Синтеза, где Синтез это результат не количества практик с другими, а моих индивидуальных практик, которые практикуют у меня Дух, Огонь, Любовь и до Синтеза. 3.25.26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ru-RU" w:eastAsia="zh-CN" w:bidi="ar"/>
        </w:rPr>
        <w:t>Когда я занимаюсь внутренней организацией - внутренним ИВДИВО, октавностью, метагалактичностью, космизмом, вселенскостью я управляю внутренним синтезом.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lang w:val="ru-RU"/>
        </w:rPr>
        <w:t>3.30.00 О видах Рождения и Образах Монады.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lang w:val="ru-RU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ascii="Helvetica" w:hAnsi="Helvetica" w:eastAsia="Helvetica" w:cs="Helvetica"/>
          <w:i/>
          <w:iCs/>
          <w:caps w:val="0"/>
          <w:color w:val="111111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t>03:46:05 – 04:10:10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Helvetica" w:cs="Times New Roman"/>
          <w:b/>
          <w:bCs/>
          <w:i/>
          <w:iCs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t>Практика 2. </w:t>
      </w:r>
      <w:r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t>Стяжание три вида рождения -Рождение Свыше, Прарождение Свыше и Новое Рождение Истинной Октавой в обновлении всего во всём каждому из нас и синтезу нас в явлении Синтеза Рождения Изначально Вышестоящим Отцом.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highlight w:val="yellow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yellow"/>
          <w:lang w:val="ru-RU"/>
        </w:rPr>
        <w:t>Первый день 2 часть.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>Эматичность силы Эталонов Ока в транскрипции от архетипической до базовой Части.</w:t>
      </w:r>
    </w:p>
    <w:p>
      <w:pPr>
        <w:wordWrap/>
        <w:ind w:firstLine="110" w:firstLineChars="50"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 xml:space="preserve">Эмпатичность строится только на Ядрах Синтеза. Фиксация ИВДИВО, потом фиксация этого Синтеза в Ядро Кут Хуми, из Ядра Кут Хуми в Ядра Синтеза в позвоночнике. Телом я реагирую на Ядра Синтеза с Кут Хуми и с Отцом. Мой Наблюдатель видит так как видит Кут Хуми. Учусь действовать Ядрами Синтеза в процессах идущих от Кут Хуми и от Отца, включая сферу ясного взгляда. 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>Аттестация проходит разработанностью Огня Должностной Компетенции. Если у меня работает Синтез Части Подразделения, аттестация пройдена.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>Работа Ядер Частей Око, Хум, Интуиция, Голос Полномочий.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>Сфера ясного взгляда субъекта. Увидеть телом  Духа свободу Воли. Условия ИВДИВО это Компетентные.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>Мы аттестуемся по итогам Ядер Синтеза.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>Достижения Синтеза записываем в Оболочки сферы ИВДИВО  и в Ядра Синтеза.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 xml:space="preserve">До Хум мы разрабатываемся, выше Хум начинаем действовать. 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>Офизичьте Физическое тело и ИВДИВО и вы увидите Условия действия Субъекта, который смотрит Синтезом.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 xml:space="preserve">Один раз в месяц аттестация каждого на Совете ИВ Отца. 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  <w:r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  <w:t>На месяц включаетесь в ведение Подразделения 61 Синтезом.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t>00:45:18 – 01:07:03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Helvetica" w:cs="Times New Roman"/>
          <w:b/>
          <w:bCs/>
          <w:i/>
          <w:iCs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t>Практика 3.</w:t>
      </w:r>
      <w:r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2"/>
          <w:szCs w:val="22"/>
          <w:shd w:val="clear" w:fill="FFFFFF"/>
          <w:lang w:val="en-US" w:eastAsia="zh-CN" w:bidi="ar"/>
        </w:rPr>
        <w:t> Стяжание Частей и компетенций в Истинной Октаве Ядро Синтеза Ядро Огня ИВАС Кут Хуми. Со стяжанием Сферы ясного взгляда у ИВАС Кут Хуми в ИВДИВО каждого.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/>
          <w:iCs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0</w:t>
      </w:r>
      <w:r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1:07:03 – 01:25:04</w:t>
      </w:r>
      <w:r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Helvetica" w:cs="Times New Roman"/>
          <w:b/>
          <w:bCs/>
          <w:i/>
          <w:iCs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Практика 4.</w:t>
      </w:r>
      <w:r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Стяжание цельных частей Изначально Вышестоящего Отца ракурсом Ля-ИВДИВО Октав Метагалактики Истинной Октавы. Стяжание Око Изначально Вышестоящего Отца 36 архетипа. Наделение четвёртым Октавным полномочием Совершенств и четвёртым ИВДИВО Октавным полномочием Совершенств.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105" w:firstLineChars="5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1"/>
          <w:szCs w:val="21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1"/>
          <w:szCs w:val="21"/>
          <w:shd w:val="clear" w:fill="FFFFFF"/>
          <w:lang w:val="ru-RU" w:eastAsia="zh-CN" w:bidi="ar"/>
        </w:rPr>
        <w:t>Компакт 1 дня Синтеза Владыка перевёл на понимание Синтеза. Всё что вы понимаете встанет в Эталоны вокруг Сферы ИВДИВО каждого вокруг физического тела. В ночной подготовке практики 1 дня Синтеза включатся в синтезпрактику, когда действует множество формирующее внутри целое. Целым будет Око ИВ Отца.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105" w:firstLineChars="5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1"/>
          <w:szCs w:val="21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105" w:firstLineChars="5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11111"/>
          <w:spacing w:val="0"/>
          <w:kern w:val="0"/>
          <w:sz w:val="21"/>
          <w:szCs w:val="21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105" w:firstLineChars="50"/>
        <w:jc w:val="left"/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1"/>
          <w:szCs w:val="21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1"/>
          <w:szCs w:val="21"/>
          <w:shd w:val="clear" w:fill="FFFFFF"/>
          <w:lang w:val="ru-RU" w:eastAsia="zh-CN" w:bidi="ar"/>
        </w:rPr>
        <w:t>Конспект составлен Аватарессой ИВДИВО О-М-П Академии Наук ИВО ИВДИВО Сириус Носовой Т.</w:t>
      </w:r>
    </w:p>
    <w:p>
      <w:pPr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1"/>
          <w:szCs w:val="21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111111"/>
          <w:spacing w:val="0"/>
          <w:kern w:val="0"/>
          <w:sz w:val="21"/>
          <w:szCs w:val="21"/>
          <w:shd w:val="clear" w:fill="FFFFFF"/>
          <w:lang w:val="ru-RU" w:eastAsia="zh-CN" w:bidi="ar"/>
        </w:rPr>
        <w:t>Согласовано с  ИВАС Кут Хуми 04.04.2023 г.</w:t>
      </w:r>
    </w:p>
    <w:p>
      <w:pPr>
        <w:wordWrap/>
        <w:jc w:val="left"/>
        <w:rPr>
          <w:rFonts w:hint="default"/>
          <w:b w:val="0"/>
          <w:bCs w:val="0"/>
          <w:color w:val="auto"/>
          <w:sz w:val="22"/>
          <w:szCs w:val="22"/>
          <w:highlight w:val="none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17358"/>
    <w:rsid w:val="0102432C"/>
    <w:rsid w:val="06E31D05"/>
    <w:rsid w:val="159E707B"/>
    <w:rsid w:val="1D7C14E3"/>
    <w:rsid w:val="1F68256B"/>
    <w:rsid w:val="274C2CE6"/>
    <w:rsid w:val="35944EA3"/>
    <w:rsid w:val="37F71786"/>
    <w:rsid w:val="4A4C2451"/>
    <w:rsid w:val="5FC6267F"/>
    <w:rsid w:val="74F17358"/>
    <w:rsid w:val="78782541"/>
    <w:rsid w:val="79B4297A"/>
    <w:rsid w:val="7CA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360" w:lineRule="auto"/>
      <w:jc w:val="both"/>
    </w:pPr>
    <w:rPr>
      <w:rFonts w:ascii="Times New Roman" w:hAnsi="Times New Roman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548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2023-04-03T06:31:00Z</dcterms:created>
  <dc:creator>Тамара Носова</dc:creator>
  <cp:lastModifiedBy>Тамара Носова</cp:lastModifiedBy>
  <dcterms:modified xsi:type="dcterms:W3CDTF">2023-04-04T09:41:56Z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A129D085C79A46B5AA7425B57EA9FC0D</vt:lpwstr>
  </property>
</Properties>
</file>